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6A0E1E" w:rsidRDefault="006A0E1E" w:rsidP="006A0E1E">
      <w:pPr>
        <w:spacing w:line="360" w:lineRule="auto"/>
        <w:jc w:val="both"/>
        <w:rPr>
          <w:sz w:val="24"/>
          <w:szCs w:val="24"/>
        </w:rPr>
      </w:pPr>
      <w:proofErr w:type="spellStart"/>
      <w:r w:rsidRPr="006A0E1E">
        <w:rPr>
          <w:sz w:val="24"/>
          <w:szCs w:val="24"/>
        </w:rPr>
        <w:t>Venkatesan</w:t>
      </w:r>
      <w:proofErr w:type="spellEnd"/>
      <w:r w:rsidRPr="006A0E1E">
        <w:rPr>
          <w:sz w:val="24"/>
          <w:szCs w:val="24"/>
        </w:rPr>
        <w:t xml:space="preserve"> K, Chaudhry F, Mughal Z, Patel S. Complications of COVID-19 infection: A narrative review. </w:t>
      </w:r>
      <w:proofErr w:type="spellStart"/>
      <w:r w:rsidRPr="006A0E1E">
        <w:rPr>
          <w:sz w:val="24"/>
          <w:szCs w:val="24"/>
        </w:rPr>
        <w:t>Edorium</w:t>
      </w:r>
      <w:proofErr w:type="spellEnd"/>
      <w:r w:rsidRPr="006A0E1E">
        <w:rPr>
          <w:sz w:val="24"/>
          <w:szCs w:val="24"/>
        </w:rPr>
        <w:t xml:space="preserve"> J Infect Dis 2021</w:t>
      </w:r>
      <w:proofErr w:type="gramStart"/>
      <w:r w:rsidRPr="006A0E1E">
        <w:rPr>
          <w:sz w:val="24"/>
          <w:szCs w:val="24"/>
        </w:rPr>
        <w:t>;5:100014I03KV2021</w:t>
      </w:r>
      <w:proofErr w:type="gramEnd"/>
      <w:r w:rsidRPr="006A0E1E">
        <w:rPr>
          <w:sz w:val="24"/>
          <w:szCs w:val="24"/>
        </w:rPr>
        <w:t>.</w:t>
      </w:r>
      <w:bookmarkStart w:id="0" w:name="_GoBack"/>
      <w:bookmarkEnd w:id="0"/>
    </w:p>
    <w:sectPr w:rsidR="00FF0AD8" w:rsidRPr="006A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1E"/>
    <w:rsid w:val="006A0E1E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C74F2-4B96-4444-818B-AF7CD1B3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0E1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2021-12-01T02:08:00Z</dcterms:created>
  <dcterms:modified xsi:type="dcterms:W3CDTF">2021-12-01T02:08:00Z</dcterms:modified>
</cp:coreProperties>
</file>